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0"/>
          <w:szCs w:val="30"/>
          <w:lang w:eastAsia="zh-CN"/>
        </w:rPr>
      </w:pPr>
      <w:r>
        <w:rPr>
          <w:rFonts w:hint="eastAsia"/>
          <w:b/>
          <w:sz w:val="30"/>
          <w:szCs w:val="30"/>
          <w:lang w:eastAsia="zh-CN"/>
        </w:rPr>
        <w:t>天津市西青区付村中学迁建工程项目</w:t>
      </w:r>
    </w:p>
    <w:p>
      <w:pPr>
        <w:jc w:val="center"/>
        <w:rPr>
          <w:b/>
          <w:sz w:val="30"/>
          <w:szCs w:val="30"/>
        </w:rPr>
      </w:pPr>
      <w:r>
        <w:rPr>
          <w:rFonts w:ascii="微软雅黑" w:hAnsi="微软雅黑"/>
          <w:b/>
          <w:color w:val="000000"/>
          <w:sz w:val="30"/>
          <w:szCs w:val="30"/>
        </w:rPr>
        <w:t>水土保持设施验收材料的公开</w:t>
      </w:r>
    </w:p>
    <w:p>
      <w:pPr>
        <w:ind w:firstLine="840" w:firstLineChars="300"/>
        <w:rPr>
          <w:sz w:val="28"/>
          <w:szCs w:val="28"/>
        </w:rPr>
      </w:pPr>
    </w:p>
    <w:p>
      <w:pPr>
        <w:pStyle w:val="8"/>
        <w:ind w:firstLine="560" w:firstLineChars="200"/>
        <w:jc w:val="both"/>
        <w:rPr>
          <w:rFonts w:asciiTheme="minorEastAsia" w:hAnsiTheme="minorEastAsia" w:eastAsiaTheme="minorEastAsia"/>
          <w:sz w:val="28"/>
          <w:szCs w:val="28"/>
        </w:rPr>
      </w:pPr>
      <w:r>
        <w:rPr>
          <w:rFonts w:hint="eastAsia" w:asciiTheme="minorEastAsia" w:hAnsiTheme="minorEastAsia" w:eastAsiaTheme="minorEastAsia"/>
          <w:sz w:val="28"/>
          <w:szCs w:val="28"/>
        </w:rPr>
        <w:t>根据《水利部关于加强事中事后监管规范生产建设项目水土保持设施自主验收的通知》（水保〔2017〕365号），202</w:t>
      </w:r>
      <w:r>
        <w:rPr>
          <w:rFonts w:hint="eastAsia" w:asciiTheme="minorEastAsia" w:hAnsiTheme="minorEastAsia" w:eastAsiaTheme="minorEastAsia"/>
          <w:sz w:val="28"/>
          <w:szCs w:val="28"/>
          <w:lang w:val="en-US" w:eastAsia="zh-CN"/>
        </w:rPr>
        <w:t>1</w:t>
      </w:r>
      <w:r>
        <w:rPr>
          <w:rFonts w:hint="eastAsia" w:asciiTheme="minorEastAsia" w:hAnsiTheme="minorEastAsia" w:eastAsiaTheme="minorEastAsia"/>
          <w:sz w:val="28"/>
          <w:szCs w:val="28"/>
        </w:rPr>
        <w:t>年</w:t>
      </w:r>
      <w:r>
        <w:rPr>
          <w:rFonts w:hint="eastAsia" w:asciiTheme="minorEastAsia" w:hAnsiTheme="minorEastAsia" w:eastAsiaTheme="minorEastAsia"/>
          <w:sz w:val="28"/>
          <w:szCs w:val="28"/>
          <w:lang w:val="en-US" w:eastAsia="zh-CN"/>
        </w:rPr>
        <w:t>7</w:t>
      </w:r>
      <w:r>
        <w:rPr>
          <w:rFonts w:hint="eastAsia" w:asciiTheme="minorEastAsia" w:hAnsiTheme="minorEastAsia" w:eastAsiaTheme="minorEastAsia"/>
          <w:sz w:val="28"/>
          <w:szCs w:val="28"/>
        </w:rPr>
        <w:t>月</w:t>
      </w:r>
      <w:r>
        <w:rPr>
          <w:rFonts w:hint="eastAsia" w:asciiTheme="minorEastAsia" w:hAnsiTheme="minorEastAsia" w:eastAsiaTheme="minorEastAsia"/>
          <w:sz w:val="28"/>
          <w:szCs w:val="28"/>
          <w:lang w:val="en-US" w:eastAsia="zh-CN"/>
        </w:rPr>
        <w:t>16</w:t>
      </w:r>
      <w:r>
        <w:rPr>
          <w:rFonts w:hint="eastAsia" w:asciiTheme="minorEastAsia" w:hAnsiTheme="minorEastAsia" w:eastAsiaTheme="minorEastAsia"/>
          <w:sz w:val="28"/>
          <w:szCs w:val="28"/>
        </w:rPr>
        <w:t>日，</w:t>
      </w:r>
      <w:r>
        <w:rPr>
          <w:rFonts w:hint="eastAsia" w:asciiTheme="minorEastAsia" w:hAnsiTheme="minorEastAsia" w:eastAsiaTheme="minorEastAsia"/>
          <w:sz w:val="28"/>
          <w:szCs w:val="28"/>
          <w:lang w:eastAsia="zh-CN"/>
        </w:rPr>
        <w:t>天津市西青区教育局</w:t>
      </w:r>
      <w:r>
        <w:rPr>
          <w:rFonts w:hint="eastAsia" w:asciiTheme="minorEastAsia" w:hAnsiTheme="minorEastAsia" w:eastAsiaTheme="minorEastAsia"/>
          <w:sz w:val="28"/>
          <w:szCs w:val="28"/>
        </w:rPr>
        <w:t>主持召开</w:t>
      </w:r>
      <w:r>
        <w:rPr>
          <w:rFonts w:hint="eastAsia" w:asciiTheme="minorEastAsia" w:hAnsiTheme="minorEastAsia" w:eastAsiaTheme="minorEastAsia"/>
          <w:sz w:val="28"/>
          <w:szCs w:val="28"/>
          <w:lang w:eastAsia="zh-CN"/>
        </w:rPr>
        <w:t>天津市西青区付村中学迁建工程项目</w:t>
      </w:r>
      <w:r>
        <w:rPr>
          <w:rFonts w:hint="eastAsia" w:asciiTheme="minorEastAsia" w:hAnsiTheme="minorEastAsia" w:eastAsiaTheme="minorEastAsia"/>
          <w:bCs/>
          <w:sz w:val="28"/>
          <w:szCs w:val="28"/>
        </w:rPr>
        <w:t>水</w:t>
      </w:r>
      <w:r>
        <w:rPr>
          <w:rFonts w:hint="eastAsia" w:asciiTheme="minorEastAsia" w:hAnsiTheme="minorEastAsia" w:eastAsiaTheme="minorEastAsia"/>
          <w:sz w:val="28"/>
          <w:szCs w:val="28"/>
        </w:rPr>
        <w:t>土保持设施的竣工验收会议，参加会议的有建设单位、施工单位、监理单位、水土保持监测单位、水土保持设施验收报告编制单位、特邀专家，并成立验收组，验收组认真听取了验收报告编制单位、监测单位和建设单位的汇报。经讨论质询，验收组同意该工程水土保持设施通过验收，现将验收材料进行公开。</w:t>
      </w:r>
    </w:p>
    <w:p>
      <w:pPr>
        <w:rPr>
          <w:rFonts w:asciiTheme="minorEastAsia" w:hAnsiTheme="minorEastAsia"/>
          <w:sz w:val="28"/>
          <w:szCs w:val="28"/>
        </w:rPr>
      </w:pPr>
      <w:bookmarkStart w:id="0" w:name="_GoBack"/>
      <w:bookmarkEnd w:id="0"/>
    </w:p>
    <w:p>
      <w:pPr>
        <w:rPr>
          <w:rFonts w:asciiTheme="minorEastAsia" w:hAnsiTheme="minorEastAsia"/>
          <w:sz w:val="28"/>
          <w:szCs w:val="28"/>
        </w:rPr>
      </w:pPr>
    </w:p>
    <w:p>
      <w:pPr>
        <w:ind w:firstLine="560" w:firstLineChars="200"/>
        <w:rPr>
          <w:rFonts w:asciiTheme="minorEastAsia" w:hAnsiTheme="minorEastAsia"/>
          <w:sz w:val="28"/>
          <w:szCs w:val="28"/>
        </w:rPr>
      </w:pPr>
      <w:r>
        <w:rPr>
          <w:rFonts w:hint="eastAsia" w:asciiTheme="minorEastAsia" w:hAnsiTheme="minorEastAsia"/>
          <w:sz w:val="28"/>
          <w:szCs w:val="28"/>
        </w:rPr>
        <w:t>欢迎社会各界人士进行监督并提出宝贵意见。</w:t>
      </w:r>
    </w:p>
    <w:p>
      <w:pPr>
        <w:pStyle w:val="8"/>
        <w:jc w:val="both"/>
        <w:rPr>
          <w:rFonts w:hint="eastAsia" w:asciiTheme="minorEastAsia" w:hAnsiTheme="minorEastAsia" w:eastAsiaTheme="minorEastAsia"/>
          <w:sz w:val="28"/>
          <w:szCs w:val="28"/>
          <w:lang w:eastAsia="zh-CN"/>
        </w:rPr>
      </w:pPr>
      <w:r>
        <w:rPr>
          <w:rFonts w:hint="eastAsia" w:asciiTheme="minorEastAsia" w:hAnsiTheme="minorEastAsia" w:eastAsiaTheme="minorEastAsia"/>
          <w:sz w:val="28"/>
          <w:szCs w:val="28"/>
        </w:rPr>
        <w:t>附件1：《</w:t>
      </w:r>
      <w:r>
        <w:rPr>
          <w:rFonts w:hint="eastAsia" w:asciiTheme="minorEastAsia" w:hAnsiTheme="minorEastAsia" w:eastAsiaTheme="minorEastAsia"/>
          <w:sz w:val="28"/>
          <w:szCs w:val="28"/>
          <w:lang w:eastAsia="zh-CN"/>
        </w:rPr>
        <w:t>天津市西青区付村中学迁建工程项目</w:t>
      </w:r>
      <w:r>
        <w:rPr>
          <w:rFonts w:hint="eastAsia" w:asciiTheme="minorEastAsia" w:hAnsiTheme="minorEastAsia" w:eastAsiaTheme="minorEastAsia"/>
          <w:sz w:val="28"/>
          <w:szCs w:val="28"/>
        </w:rPr>
        <w:t>水土保持监测总结报告</w:t>
      </w:r>
      <w:r>
        <w:rPr>
          <w:rFonts w:hint="eastAsia" w:asciiTheme="minorEastAsia" w:hAnsiTheme="minorEastAsia" w:eastAsiaTheme="minorEastAsia"/>
          <w:sz w:val="28"/>
          <w:szCs w:val="28"/>
          <w:lang w:eastAsia="zh-CN"/>
        </w:rPr>
        <w:t>》</w:t>
      </w:r>
    </w:p>
    <w:p>
      <w:pPr>
        <w:rPr>
          <w:rFonts w:asciiTheme="minorEastAsia" w:hAnsiTheme="minorEastAsia"/>
          <w:sz w:val="28"/>
          <w:szCs w:val="28"/>
        </w:rPr>
      </w:pPr>
      <w:r>
        <w:rPr>
          <w:rFonts w:hint="eastAsia" w:asciiTheme="minorEastAsia" w:hAnsiTheme="minorEastAsia"/>
          <w:sz w:val="28"/>
          <w:szCs w:val="28"/>
        </w:rPr>
        <w:t>附件2：《</w:t>
      </w:r>
      <w:r>
        <w:rPr>
          <w:rFonts w:hint="eastAsia" w:asciiTheme="minorEastAsia" w:hAnsiTheme="minorEastAsia"/>
          <w:sz w:val="28"/>
          <w:szCs w:val="28"/>
          <w:lang w:eastAsia="zh-CN"/>
        </w:rPr>
        <w:t>天津市西青区付村中学迁建工程项目</w:t>
      </w:r>
      <w:r>
        <w:rPr>
          <w:rFonts w:hint="eastAsia" w:asciiTheme="minorEastAsia" w:hAnsiTheme="minorEastAsia"/>
          <w:sz w:val="28"/>
          <w:szCs w:val="28"/>
        </w:rPr>
        <w:t>水土保持设施验收报告</w:t>
      </w:r>
      <w:r>
        <w:rPr>
          <w:rFonts w:hint="eastAsia" w:asciiTheme="minorEastAsia" w:hAnsiTheme="minorEastAsia" w:eastAsiaTheme="minorEastAsia"/>
          <w:sz w:val="28"/>
          <w:szCs w:val="28"/>
          <w:lang w:eastAsia="zh-CN"/>
        </w:rPr>
        <w:t>》</w:t>
      </w:r>
    </w:p>
    <w:p>
      <w:pPr>
        <w:rPr>
          <w:rFonts w:asciiTheme="minorEastAsia" w:hAnsiTheme="minorEastAsia"/>
          <w:sz w:val="28"/>
          <w:szCs w:val="28"/>
        </w:rPr>
      </w:pPr>
      <w:r>
        <w:rPr>
          <w:rFonts w:hint="eastAsia" w:asciiTheme="minorEastAsia" w:hAnsiTheme="minorEastAsia"/>
          <w:sz w:val="28"/>
          <w:szCs w:val="28"/>
        </w:rPr>
        <w:t>附件3：《</w:t>
      </w:r>
      <w:r>
        <w:rPr>
          <w:rFonts w:hint="eastAsia" w:asciiTheme="minorEastAsia" w:hAnsiTheme="minorEastAsia"/>
          <w:sz w:val="28"/>
          <w:szCs w:val="28"/>
          <w:lang w:eastAsia="zh-CN"/>
        </w:rPr>
        <w:t>天津市西青区付村中学迁建工程项目</w:t>
      </w:r>
      <w:r>
        <w:rPr>
          <w:rFonts w:hint="eastAsia" w:asciiTheme="minorEastAsia" w:hAnsiTheme="minorEastAsia"/>
          <w:sz w:val="28"/>
          <w:szCs w:val="28"/>
        </w:rPr>
        <w:t>水土保持设施验收鉴定书</w:t>
      </w:r>
      <w:r>
        <w:rPr>
          <w:rFonts w:hint="eastAsia" w:asciiTheme="minorEastAsia" w:hAnsiTheme="minorEastAsia" w:eastAsiaTheme="minorEastAsia"/>
          <w:sz w:val="28"/>
          <w:szCs w:val="28"/>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swiss"/>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roman"/>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8A1846"/>
    <w:rsid w:val="0002178B"/>
    <w:rsid w:val="000F0495"/>
    <w:rsid w:val="0019470F"/>
    <w:rsid w:val="00196AFB"/>
    <w:rsid w:val="001B402D"/>
    <w:rsid w:val="002961AB"/>
    <w:rsid w:val="00335E14"/>
    <w:rsid w:val="004F6C79"/>
    <w:rsid w:val="005B7C53"/>
    <w:rsid w:val="006B5023"/>
    <w:rsid w:val="006C0A70"/>
    <w:rsid w:val="006D6B62"/>
    <w:rsid w:val="008A1846"/>
    <w:rsid w:val="0094662C"/>
    <w:rsid w:val="009813F1"/>
    <w:rsid w:val="009D2707"/>
    <w:rsid w:val="00A43A7C"/>
    <w:rsid w:val="00A81D0C"/>
    <w:rsid w:val="00B8709C"/>
    <w:rsid w:val="00C54D3C"/>
    <w:rsid w:val="00C64BFE"/>
    <w:rsid w:val="00E60719"/>
    <w:rsid w:val="00F37DBC"/>
    <w:rsid w:val="00FB6E9A"/>
    <w:rsid w:val="00FF048B"/>
    <w:rsid w:val="076854F2"/>
    <w:rsid w:val="0AB7176F"/>
    <w:rsid w:val="11080BED"/>
    <w:rsid w:val="119F132E"/>
    <w:rsid w:val="2C4D7818"/>
    <w:rsid w:val="35AD24A4"/>
    <w:rsid w:val="38B874F2"/>
    <w:rsid w:val="4D581DFD"/>
    <w:rsid w:val="500758CD"/>
    <w:rsid w:val="57BB60E0"/>
    <w:rsid w:val="5CDF42A3"/>
    <w:rsid w:val="5D7A5814"/>
    <w:rsid w:val="717A08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customStyle="1" w:styleId="8">
    <w:name w:val="Default"/>
    <w:qFormat/>
    <w:uiPriority w:val="0"/>
    <w:pPr>
      <w:widowControl w:val="0"/>
      <w:autoSpaceDE w:val="0"/>
      <w:autoSpaceDN w:val="0"/>
      <w:adjustRightInd w:val="0"/>
    </w:pPr>
    <w:rPr>
      <w:rFonts w:ascii="仿宋_GB2312" w:eastAsia="仿宋_GB2312" w:cs="仿宋_GB2312"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57</Words>
  <Characters>326</Characters>
  <Lines>2</Lines>
  <Paragraphs>1</Paragraphs>
  <TotalTime>30</TotalTime>
  <ScaleCrop>false</ScaleCrop>
  <LinksUpToDate>false</LinksUpToDate>
  <CharactersWithSpaces>382</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2018-11-29T05:26:00Z</dcterms:created>
  <dc:creator>Windows User</dc:creator>
  <cp:lastModifiedBy>燕姐</cp:lastModifiedBy>
  <dcterms:modified xsi:type="dcterms:W3CDTF">2021-07-22T06:21:57Z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8D8967FCC9514607893E44B864C20D7E</vt:lpwstr>
  </property>
</Properties>
</file>