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津西青（挂）2017-03-B地块</w:t>
      </w:r>
    </w:p>
    <w:p>
      <w:pPr>
        <w:jc w:val="center"/>
        <w:rPr>
          <w:b/>
          <w:sz w:val="30"/>
          <w:szCs w:val="30"/>
        </w:rPr>
      </w:pPr>
      <w:bookmarkStart w:id="0" w:name="_GoBack"/>
      <w:bookmarkEnd w:id="0"/>
      <w:r>
        <w:rPr>
          <w:rFonts w:ascii="微软雅黑" w:hAnsi="微软雅黑"/>
          <w:b/>
          <w:color w:val="000000"/>
          <w:sz w:val="30"/>
          <w:szCs w:val="30"/>
        </w:rPr>
        <w:t>水土保持设施验收材料的公开</w:t>
      </w:r>
    </w:p>
    <w:p>
      <w:pPr>
        <w:keepNext w:val="0"/>
        <w:keepLines w:val="0"/>
        <w:widowControl/>
        <w:suppressLineNumbers w:val="0"/>
        <w:jc w:val="both"/>
        <w:rPr>
          <w:rFonts w:hint="eastAsia" w:ascii="宋体" w:hAnsi="宋体" w:eastAsia="宋体" w:cs="宋体"/>
          <w:color w:val="000000"/>
          <w:kern w:val="0"/>
          <w:sz w:val="36"/>
          <w:szCs w:val="36"/>
          <w:lang w:val="en-US" w:eastAsia="zh-CN" w:bidi="ar"/>
        </w:rPr>
      </w:pPr>
    </w:p>
    <w:p>
      <w:pPr>
        <w:keepNext w:val="0"/>
        <w:keepLines w:val="0"/>
        <w:widowControl/>
        <w:suppressLineNumbers w:val="0"/>
        <w:ind w:firstLine="630"/>
        <w:jc w:val="left"/>
        <w:rPr>
          <w:rFonts w:hint="eastAsia" w:ascii="宋体" w:hAnsi="宋体" w:eastAsia="宋体" w:cs="宋体"/>
          <w:i w:val="0"/>
          <w:iCs w:val="0"/>
          <w:caps w:val="0"/>
          <w:color w:val="222222"/>
          <w:spacing w:val="0"/>
          <w:kern w:val="0"/>
          <w:sz w:val="28"/>
          <w:szCs w:val="28"/>
          <w:shd w:val="clear" w:fill="FFFFFF"/>
          <w:lang w:val="en-US" w:eastAsia="zh-CN" w:bidi="ar"/>
        </w:rPr>
      </w:pPr>
      <w:r>
        <w:rPr>
          <w:rFonts w:hint="eastAsia" w:ascii="宋体" w:hAnsi="宋体" w:eastAsia="宋体" w:cs="宋体"/>
          <w:i w:val="0"/>
          <w:iCs w:val="0"/>
          <w:caps w:val="0"/>
          <w:color w:val="222222"/>
          <w:spacing w:val="0"/>
          <w:kern w:val="0"/>
          <w:sz w:val="28"/>
          <w:szCs w:val="28"/>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8"/>
          <w:szCs w:val="28"/>
          <w:lang w:val="en-US" w:eastAsia="zh-CN" w:bidi="ar"/>
        </w:rPr>
        <w:t>2023年8月25日</w:t>
      </w:r>
      <w:r>
        <w:rPr>
          <w:rFonts w:hint="eastAsia" w:ascii="宋体" w:hAnsi="宋体" w:eastAsia="宋体" w:cs="宋体"/>
          <w:i w:val="0"/>
          <w:iCs w:val="0"/>
          <w:caps w:val="0"/>
          <w:color w:val="222222"/>
          <w:spacing w:val="0"/>
          <w:kern w:val="0"/>
          <w:sz w:val="28"/>
          <w:szCs w:val="28"/>
          <w:shd w:val="clear" w:fill="FFFFFF"/>
          <w:lang w:val="en-US" w:eastAsia="zh-CN" w:bidi="ar"/>
        </w:rPr>
        <w:t>，</w:t>
      </w:r>
      <w:r>
        <w:rPr>
          <w:rFonts w:hint="eastAsia" w:ascii="宋体" w:hAnsi="宋体" w:eastAsia="宋体" w:cs="宋体"/>
          <w:color w:val="000000"/>
          <w:kern w:val="0"/>
          <w:sz w:val="28"/>
          <w:szCs w:val="28"/>
          <w:lang w:val="en-US" w:eastAsia="zh-CN" w:bidi="ar"/>
        </w:rPr>
        <w:t>天津华锦万吉置业有限公司主持召开津西青（挂)2017-03-B地块水土保持设施的竣工验收会议</w:t>
      </w:r>
      <w:r>
        <w:rPr>
          <w:rFonts w:hint="eastAsia" w:ascii="宋体" w:hAnsi="宋体" w:eastAsia="宋体" w:cs="宋体"/>
          <w:i w:val="0"/>
          <w:iCs w:val="0"/>
          <w:caps w:val="0"/>
          <w:color w:val="222222"/>
          <w:spacing w:val="0"/>
          <w:kern w:val="0"/>
          <w:sz w:val="28"/>
          <w:szCs w:val="28"/>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8"/>
          <w:szCs w:val="28"/>
          <w:shd w:val="clear" w:fill="FFFFFF"/>
          <w:lang w:val="en-US" w:eastAsia="zh-CN" w:bidi="ar"/>
        </w:rPr>
        <w:br w:type="textWrapping"/>
      </w:r>
      <w:r>
        <w:rPr>
          <w:rFonts w:hint="eastAsia" w:ascii="宋体" w:hAnsi="宋体" w:eastAsia="宋体" w:cs="宋体"/>
          <w:i w:val="0"/>
          <w:iCs w:val="0"/>
          <w:caps w:val="0"/>
          <w:color w:val="222222"/>
          <w:spacing w:val="0"/>
          <w:kern w:val="0"/>
          <w:sz w:val="28"/>
          <w:szCs w:val="28"/>
          <w:shd w:val="clear" w:fill="FFFFFF"/>
          <w:lang w:val="en-US" w:eastAsia="zh-CN" w:bidi="ar"/>
        </w:rPr>
        <w:t> </w:t>
      </w:r>
      <w:r>
        <w:rPr>
          <w:rFonts w:hint="eastAsia" w:ascii="宋体" w:hAnsi="宋体" w:eastAsia="宋体" w:cs="宋体"/>
          <w:i w:val="0"/>
          <w:iCs w:val="0"/>
          <w:caps w:val="0"/>
          <w:color w:val="222222"/>
          <w:spacing w:val="0"/>
          <w:kern w:val="0"/>
          <w:sz w:val="28"/>
          <w:szCs w:val="28"/>
          <w:shd w:val="clear" w:fill="FFFFFF"/>
          <w:lang w:val="en-US" w:eastAsia="zh-CN" w:bidi="ar"/>
        </w:rPr>
        <w:br w:type="textWrapping"/>
      </w:r>
      <w:r>
        <w:rPr>
          <w:rFonts w:hint="eastAsia" w:ascii="宋体" w:hAnsi="宋体" w:eastAsia="宋体" w:cs="宋体"/>
          <w:i w:val="0"/>
          <w:iCs w:val="0"/>
          <w:caps w:val="0"/>
          <w:color w:val="222222"/>
          <w:spacing w:val="0"/>
          <w:kern w:val="0"/>
          <w:sz w:val="30"/>
          <w:szCs w:val="30"/>
          <w:shd w:val="clear" w:fill="FFFFFF"/>
          <w:lang w:val="en-US" w:eastAsia="zh-CN" w:bidi="ar"/>
        </w:rPr>
        <w:t> </w:t>
      </w:r>
      <w:r>
        <w:rPr>
          <w:rFonts w:hint="eastAsia" w:ascii="宋体" w:hAnsi="宋体" w:eastAsia="宋体" w:cs="宋体"/>
          <w:i w:val="0"/>
          <w:iCs w:val="0"/>
          <w:caps w:val="0"/>
          <w:color w:val="222222"/>
          <w:spacing w:val="0"/>
          <w:kern w:val="0"/>
          <w:sz w:val="28"/>
          <w:szCs w:val="28"/>
          <w:shd w:val="clear" w:fill="FFFFFF"/>
          <w:lang w:val="en-US" w:eastAsia="zh-CN" w:bidi="ar"/>
        </w:rPr>
        <w:br w:type="textWrapping"/>
      </w:r>
      <w:r>
        <w:rPr>
          <w:rFonts w:hint="eastAsia" w:ascii="宋体" w:hAnsi="宋体" w:eastAsia="宋体" w:cs="宋体"/>
          <w:i w:val="0"/>
          <w:iCs w:val="0"/>
          <w:caps w:val="0"/>
          <w:color w:val="222222"/>
          <w:spacing w:val="0"/>
          <w:kern w:val="0"/>
          <w:sz w:val="28"/>
          <w:szCs w:val="28"/>
          <w:shd w:val="clear" w:fill="FFFFFF"/>
          <w:lang w:val="en-US" w:eastAsia="zh-CN" w:bidi="ar"/>
        </w:rPr>
        <w:t> 欢迎社会各界人士进行监督并提出宝贵意见</w:t>
      </w:r>
    </w:p>
    <w:p>
      <w:pPr>
        <w:keepNext w:val="0"/>
        <w:keepLines w:val="0"/>
        <w:widowControl/>
        <w:suppressLineNumbers w:val="0"/>
        <w:ind w:firstLine="630"/>
        <w:jc w:val="left"/>
        <w:rPr>
          <w:rFonts w:hint="eastAsia" w:ascii="微软雅黑" w:hAnsi="微软雅黑" w:eastAsia="微软雅黑" w:cs="微软雅黑"/>
          <w:i w:val="0"/>
          <w:iCs w:val="0"/>
          <w:caps w:val="0"/>
          <w:color w:val="222222"/>
          <w:spacing w:val="0"/>
          <w:sz w:val="30"/>
          <w:szCs w:val="30"/>
        </w:rPr>
      </w:pPr>
      <w:r>
        <w:rPr>
          <w:rFonts w:hint="eastAsia" w:ascii="宋体" w:hAnsi="宋体" w:eastAsia="宋体" w:cs="宋体"/>
          <w:i w:val="0"/>
          <w:iCs w:val="0"/>
          <w:caps w:val="0"/>
          <w:color w:val="222222"/>
          <w:spacing w:val="0"/>
          <w:kern w:val="0"/>
          <w:sz w:val="28"/>
          <w:szCs w:val="28"/>
          <w:shd w:val="clear" w:fill="FFFFFF"/>
          <w:lang w:val="en-US" w:eastAsia="zh-CN" w:bidi="ar"/>
        </w:rPr>
        <w:br w:type="textWrapping"/>
      </w:r>
      <w:r>
        <w:rPr>
          <w:rFonts w:hint="eastAsia" w:ascii="宋体" w:hAnsi="宋体" w:eastAsia="宋体" w:cs="宋体"/>
          <w:i w:val="0"/>
          <w:iCs w:val="0"/>
          <w:caps w:val="0"/>
          <w:color w:val="222222"/>
          <w:spacing w:val="0"/>
          <w:kern w:val="0"/>
          <w:sz w:val="28"/>
          <w:szCs w:val="28"/>
          <w:shd w:val="clear" w:fill="FFFFFF"/>
          <w:lang w:val="en-US" w:eastAsia="zh-CN" w:bidi="ar"/>
        </w:rPr>
        <w:t> </w:t>
      </w:r>
      <w:r>
        <w:rPr>
          <w:rFonts w:hint="eastAsia" w:ascii="宋体" w:hAnsi="宋体" w:eastAsia="宋体" w:cs="宋体"/>
          <w:i w:val="0"/>
          <w:iCs w:val="0"/>
          <w:caps w:val="0"/>
          <w:color w:val="000000"/>
          <w:spacing w:val="0"/>
          <w:kern w:val="0"/>
          <w:sz w:val="28"/>
          <w:szCs w:val="28"/>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8"/>
          <w:szCs w:val="28"/>
          <w:u w:val="none"/>
          <w:shd w:val="clear" w:fill="FFFFFF"/>
          <w:lang w:val="en-US" w:eastAsia="zh-CN" w:bidi="ar"/>
        </w:rPr>
        <w:instrText xml:space="preserve"> HYPERLINK "http://www.tjpuzhihong.com/uploads/soft/230526/2-230526093J8.zip" </w:instrText>
      </w:r>
      <w:r>
        <w:rPr>
          <w:rFonts w:hint="eastAsia" w:ascii="宋体" w:hAnsi="宋体" w:eastAsia="宋体" w:cs="宋体"/>
          <w:i w:val="0"/>
          <w:iCs w:val="0"/>
          <w:caps w:val="0"/>
          <w:color w:val="000000"/>
          <w:spacing w:val="0"/>
          <w:kern w:val="0"/>
          <w:sz w:val="28"/>
          <w:szCs w:val="28"/>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8"/>
          <w:szCs w:val="28"/>
          <w:u w:val="none"/>
          <w:shd w:val="clear" w:fill="FFFFFF"/>
        </w:rPr>
        <w:t>附件1：《</w:t>
      </w:r>
      <w:r>
        <w:rPr>
          <w:rFonts w:hint="eastAsia" w:ascii="宋体" w:hAnsi="宋体" w:eastAsia="宋体" w:cs="宋体"/>
          <w:color w:val="000000"/>
          <w:kern w:val="0"/>
          <w:sz w:val="28"/>
          <w:szCs w:val="28"/>
          <w:lang w:val="en-US" w:eastAsia="zh-CN" w:bidi="ar"/>
        </w:rPr>
        <w:t>津西青（挂）2017-03-B地块</w:t>
      </w:r>
      <w:r>
        <w:rPr>
          <w:rStyle w:val="4"/>
          <w:rFonts w:hint="eastAsia" w:ascii="宋体" w:hAnsi="宋体" w:eastAsia="宋体" w:cs="宋体"/>
          <w:i w:val="0"/>
          <w:iCs w:val="0"/>
          <w:caps w:val="0"/>
          <w:color w:val="000000"/>
          <w:spacing w:val="0"/>
          <w:sz w:val="28"/>
          <w:szCs w:val="28"/>
          <w:u w:val="none"/>
          <w:shd w:val="clear" w:fill="FFFFFF"/>
        </w:rPr>
        <w:t>水土保持监测总结报告》</w:t>
      </w:r>
      <w:r>
        <w:rPr>
          <w:rStyle w:val="4"/>
          <w:rFonts w:hint="eastAsia" w:ascii="宋体" w:hAnsi="宋体" w:eastAsia="宋体" w:cs="宋体"/>
          <w:i w:val="0"/>
          <w:iCs w:val="0"/>
          <w:caps w:val="0"/>
          <w:color w:val="000000"/>
          <w:spacing w:val="0"/>
          <w:sz w:val="28"/>
          <w:szCs w:val="28"/>
          <w:u w:val="none"/>
          <w:shd w:val="clear" w:fill="FFFFFF"/>
        </w:rPr>
        <w:br w:type="textWrapping"/>
      </w:r>
      <w:r>
        <w:rPr>
          <w:rStyle w:val="4"/>
          <w:rFonts w:hint="eastAsia" w:ascii="宋体" w:hAnsi="宋体" w:eastAsia="宋体" w:cs="宋体"/>
          <w:i w:val="0"/>
          <w:iCs w:val="0"/>
          <w:caps w:val="0"/>
          <w:color w:val="000000"/>
          <w:spacing w:val="0"/>
          <w:sz w:val="28"/>
          <w:szCs w:val="28"/>
          <w:u w:val="none"/>
          <w:shd w:val="clear" w:fill="FFFFFF"/>
        </w:rPr>
        <w:t>  附件2：《</w:t>
      </w:r>
      <w:r>
        <w:rPr>
          <w:rFonts w:hint="eastAsia" w:ascii="宋体" w:hAnsi="宋体" w:eastAsia="宋体" w:cs="宋体"/>
          <w:color w:val="000000"/>
          <w:kern w:val="0"/>
          <w:sz w:val="28"/>
          <w:szCs w:val="28"/>
          <w:lang w:val="en-US" w:eastAsia="zh-CN" w:bidi="ar"/>
        </w:rPr>
        <w:t>津西青（挂）2017-03-B地块</w:t>
      </w:r>
      <w:r>
        <w:rPr>
          <w:rStyle w:val="4"/>
          <w:rFonts w:hint="eastAsia" w:ascii="宋体" w:hAnsi="宋体" w:eastAsia="宋体" w:cs="宋体"/>
          <w:i w:val="0"/>
          <w:iCs w:val="0"/>
          <w:caps w:val="0"/>
          <w:color w:val="000000"/>
          <w:spacing w:val="0"/>
          <w:sz w:val="28"/>
          <w:szCs w:val="28"/>
          <w:u w:val="none"/>
          <w:shd w:val="clear" w:fill="FFFFFF"/>
        </w:rPr>
        <w:t>水土保持设施验收报告》</w:t>
      </w:r>
      <w:r>
        <w:rPr>
          <w:rStyle w:val="4"/>
          <w:rFonts w:hint="eastAsia" w:ascii="宋体" w:hAnsi="宋体" w:eastAsia="宋体" w:cs="宋体"/>
          <w:i w:val="0"/>
          <w:iCs w:val="0"/>
          <w:caps w:val="0"/>
          <w:color w:val="000000"/>
          <w:spacing w:val="0"/>
          <w:sz w:val="28"/>
          <w:szCs w:val="28"/>
          <w:u w:val="none"/>
          <w:shd w:val="clear" w:fill="FFFFFF"/>
        </w:rPr>
        <w:br w:type="textWrapping"/>
      </w:r>
      <w:r>
        <w:rPr>
          <w:rStyle w:val="4"/>
          <w:rFonts w:hint="eastAsia" w:ascii="宋体" w:hAnsi="宋体" w:eastAsia="宋体" w:cs="宋体"/>
          <w:i w:val="0"/>
          <w:iCs w:val="0"/>
          <w:caps w:val="0"/>
          <w:color w:val="000000"/>
          <w:spacing w:val="0"/>
          <w:sz w:val="28"/>
          <w:szCs w:val="28"/>
          <w:u w:val="none"/>
          <w:shd w:val="clear" w:fill="FFFFFF"/>
        </w:rPr>
        <w:t>  附件3：《</w:t>
      </w:r>
      <w:r>
        <w:rPr>
          <w:rFonts w:hint="eastAsia" w:ascii="宋体" w:hAnsi="宋体" w:eastAsia="宋体" w:cs="宋体"/>
          <w:color w:val="000000"/>
          <w:kern w:val="0"/>
          <w:sz w:val="28"/>
          <w:szCs w:val="28"/>
          <w:lang w:val="en-US" w:eastAsia="zh-CN" w:bidi="ar"/>
        </w:rPr>
        <w:t>津西青（挂）2017-03-B地块</w:t>
      </w:r>
      <w:r>
        <w:rPr>
          <w:rStyle w:val="4"/>
          <w:rFonts w:hint="eastAsia" w:ascii="宋体" w:hAnsi="宋体" w:eastAsia="宋体" w:cs="宋体"/>
          <w:i w:val="0"/>
          <w:iCs w:val="0"/>
          <w:caps w:val="0"/>
          <w:color w:val="000000"/>
          <w:spacing w:val="0"/>
          <w:sz w:val="28"/>
          <w:szCs w:val="28"/>
          <w:u w:val="none"/>
          <w:shd w:val="clear" w:fill="FFFFFF"/>
        </w:rPr>
        <w:t>水土保持设施验收鉴定书》</w:t>
      </w:r>
      <w:r>
        <w:rPr>
          <w:rFonts w:hint="eastAsia" w:ascii="宋体" w:hAnsi="宋体" w:eastAsia="宋体" w:cs="宋体"/>
          <w:i w:val="0"/>
          <w:iCs w:val="0"/>
          <w:caps w:val="0"/>
          <w:color w:val="000000"/>
          <w:spacing w:val="0"/>
          <w:kern w:val="0"/>
          <w:sz w:val="28"/>
          <w:szCs w:val="28"/>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TQ4MTYxMzY4YjVlYWI4YzVjYTk1MTRmNmY4NGEifQ=="/>
  </w:docVars>
  <w:rsids>
    <w:rsidRoot w:val="3B680A63"/>
    <w:rsid w:val="000C5D4E"/>
    <w:rsid w:val="14B60A59"/>
    <w:rsid w:val="3B680A63"/>
    <w:rsid w:val="42772302"/>
    <w:rsid w:val="66BB1A2F"/>
    <w:rsid w:val="6DDD51A9"/>
    <w:rsid w:val="7F3E4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353</Words>
  <Characters>361</Characters>
  <Lines>0</Lines>
  <Paragraphs>0</Paragraphs>
  <TotalTime>1</TotalTime>
  <ScaleCrop>false</ScaleCrop>
  <LinksUpToDate>false</LinksUpToDate>
  <CharactersWithSpaces>380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2023-07-07T03:19:00Z</dcterms:created>
  <dc:creator>知足常乐</dc:creator>
  <cp:lastModifiedBy>知足常乐</cp:lastModifiedBy>
  <dcterms:modified xsi:type="dcterms:W3CDTF">2023-09-27T05:23:15Z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3ACA10390FD240E88983150948EDA3CE_13</vt:lpwstr>
  </property>
</Properties>
</file>